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85" w:rsidRDefault="00492785" w:rsidP="00492785">
      <w:pPr>
        <w:jc w:val="center"/>
        <w:rPr>
          <w:b/>
        </w:rPr>
      </w:pPr>
      <w:r>
        <w:rPr>
          <w:b/>
        </w:rPr>
        <w:t>CBT. No. 2 LIC. CARLOS PICHARDO TECÁMAC.</w:t>
      </w:r>
      <w:r w:rsidR="00AD5006">
        <w:rPr>
          <w:b/>
        </w:rPr>
        <w:t xml:space="preserve">           </w:t>
      </w:r>
    </w:p>
    <w:p w:rsidR="00492785" w:rsidRPr="0086348C" w:rsidRDefault="00492785" w:rsidP="00492785">
      <w:pPr>
        <w:jc w:val="center"/>
        <w:rPr>
          <w:b/>
        </w:rPr>
      </w:pPr>
      <w:r>
        <w:rPr>
          <w:b/>
        </w:rPr>
        <w:t>A TRAVES DEL PROGRAMA CONSTRUYE T</w:t>
      </w:r>
    </w:p>
    <w:p w:rsidR="006C25EC" w:rsidRDefault="00492785" w:rsidP="00492785">
      <w:pPr>
        <w:jc w:val="center"/>
        <w:rPr>
          <w:b/>
        </w:rPr>
      </w:pPr>
      <w:r>
        <w:rPr>
          <w:b/>
        </w:rPr>
        <w:t>CONVOCA</w:t>
      </w:r>
    </w:p>
    <w:p w:rsidR="00492785" w:rsidRDefault="00492785" w:rsidP="00492785">
      <w:pPr>
        <w:jc w:val="center"/>
      </w:pPr>
      <w:r>
        <w:t>A  todos los estudiantes de la Institución a participar en</w:t>
      </w:r>
      <w:proofErr w:type="gramStart"/>
      <w:r>
        <w:t>:.</w:t>
      </w:r>
      <w:proofErr w:type="gramEnd"/>
    </w:p>
    <w:tbl>
      <w:tblPr>
        <w:tblStyle w:val="Tablaconcuadrcula"/>
        <w:tblpPr w:leftFromText="141" w:rightFromText="141" w:horzAnchor="margin" w:tblpXSpec="center" w:tblpY="220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8"/>
      </w:tblGrid>
      <w:tr w:rsidR="00492785" w:rsidRPr="00C36F33" w:rsidTr="00245839">
        <w:tc>
          <w:tcPr>
            <w:tcW w:w="10348" w:type="dxa"/>
          </w:tcPr>
          <w:p w:rsidR="00492785" w:rsidRDefault="00492785" w:rsidP="00245839">
            <w:r>
              <w:t xml:space="preserve">                                                        LA ELABORACION DE   </w:t>
            </w:r>
            <w:r>
              <w:rPr>
                <w:b/>
              </w:rPr>
              <w:t xml:space="preserve">“PROYECTOS </w:t>
            </w:r>
            <w:r w:rsidRPr="0086348C">
              <w:rPr>
                <w:b/>
              </w:rPr>
              <w:t xml:space="preserve"> JUVENIL</w:t>
            </w:r>
            <w:r>
              <w:rPr>
                <w:b/>
              </w:rPr>
              <w:t>ES</w:t>
            </w:r>
            <w:r w:rsidRPr="0086348C">
              <w:rPr>
                <w:b/>
              </w:rPr>
              <w:t>”</w:t>
            </w:r>
            <w:r w:rsidR="00565282">
              <w:t>.</w:t>
            </w:r>
          </w:p>
          <w:p w:rsidR="00565282" w:rsidRDefault="00565282" w:rsidP="00245839"/>
          <w:p w:rsidR="00565282" w:rsidRDefault="00565282" w:rsidP="00245839">
            <w:r w:rsidRPr="00565282">
              <w:rPr>
                <w:b/>
              </w:rPr>
              <w:t>OBJETIVO</w:t>
            </w:r>
            <w:r>
              <w:t>: Contribuir al desarrollo y mejora de la comunidad escolar.</w:t>
            </w:r>
          </w:p>
          <w:p w:rsidR="00492785" w:rsidRDefault="00492785" w:rsidP="00245839">
            <w:pPr>
              <w:rPr>
                <w:b/>
              </w:rPr>
            </w:pPr>
          </w:p>
          <w:p w:rsidR="00492785" w:rsidRPr="0074065E" w:rsidRDefault="00492785" w:rsidP="00492785">
            <w:pPr>
              <w:jc w:val="center"/>
              <w:rPr>
                <w:b/>
              </w:rPr>
            </w:pPr>
            <w:r w:rsidRPr="00C37850">
              <w:rPr>
                <w:b/>
              </w:rPr>
              <w:t xml:space="preserve">De acuerdo con las siguientes bases: </w:t>
            </w:r>
          </w:p>
          <w:p w:rsidR="00492785" w:rsidRDefault="00492785" w:rsidP="00245839">
            <w:pPr>
              <w:rPr>
                <w:b/>
              </w:rPr>
            </w:pPr>
          </w:p>
          <w:p w:rsidR="00492785" w:rsidRDefault="00492785" w:rsidP="00245839">
            <w:r w:rsidRPr="00501D59">
              <w:rPr>
                <w:b/>
              </w:rPr>
              <w:t>1.-</w:t>
            </w:r>
            <w:r>
              <w:t xml:space="preserve"> Podrán participar todos los alumnos de la institución               </w:t>
            </w:r>
          </w:p>
          <w:p w:rsidR="00492785" w:rsidRDefault="00492785" w:rsidP="00492785">
            <w:r w:rsidRPr="00501D59">
              <w:rPr>
                <w:b/>
              </w:rPr>
              <w:t>2.-</w:t>
            </w:r>
            <w:r>
              <w:t>Los proyectos presentados deberán incidir  en una o más de las siguientes temáticas:</w:t>
            </w:r>
          </w:p>
          <w:p w:rsidR="00492785" w:rsidRDefault="00492785" w:rsidP="00492785">
            <w:pPr>
              <w:rPr>
                <w:b/>
              </w:rPr>
            </w:pPr>
            <w:r>
              <w:rPr>
                <w:b/>
              </w:rPr>
              <w:t>a) Consumo de sustancias toxicas</w:t>
            </w:r>
          </w:p>
          <w:p w:rsidR="00492785" w:rsidRDefault="00492785" w:rsidP="00492785">
            <w:pPr>
              <w:rPr>
                <w:b/>
              </w:rPr>
            </w:pPr>
            <w:r>
              <w:rPr>
                <w:b/>
              </w:rPr>
              <w:t>b) Conductas sexuales de riesgo</w:t>
            </w:r>
          </w:p>
          <w:p w:rsidR="00492785" w:rsidRDefault="00492785" w:rsidP="00492785">
            <w:pPr>
              <w:rPr>
                <w:b/>
              </w:rPr>
            </w:pPr>
            <w:r>
              <w:rPr>
                <w:b/>
              </w:rPr>
              <w:t>c) Uso inadecuado de redes sociales.</w:t>
            </w:r>
          </w:p>
          <w:p w:rsidR="00492785" w:rsidRDefault="00492785" w:rsidP="00492785">
            <w:pPr>
              <w:tabs>
                <w:tab w:val="left" w:pos="1890"/>
              </w:tabs>
              <w:rPr>
                <w:b/>
              </w:rPr>
            </w:pPr>
            <w:r>
              <w:rPr>
                <w:b/>
              </w:rPr>
              <w:t>3.- REQUISITOS:</w:t>
            </w:r>
          </w:p>
          <w:p w:rsidR="00492785" w:rsidRPr="00501D59" w:rsidRDefault="00492785" w:rsidP="00492785">
            <w:pPr>
              <w:tabs>
                <w:tab w:val="left" w:pos="1890"/>
              </w:tabs>
            </w:pPr>
            <w:r w:rsidRPr="00501D59">
              <w:t>- Equipo de tres o más jóvenes estudiantes.</w:t>
            </w:r>
          </w:p>
          <w:p w:rsidR="00492785" w:rsidRPr="00501D59" w:rsidRDefault="00492785" w:rsidP="00492785">
            <w:pPr>
              <w:tabs>
                <w:tab w:val="left" w:pos="1890"/>
              </w:tabs>
            </w:pPr>
            <w:r w:rsidRPr="00501D59">
              <w:t>- Contar con un proyecto de desarrollo integral de las temáticas que marca la convocatoria, cuyo objetivo beneficie a la comunidad escolar.</w:t>
            </w:r>
          </w:p>
          <w:p w:rsidR="00492785" w:rsidRPr="00501D59" w:rsidRDefault="00492785" w:rsidP="00492785">
            <w:pPr>
              <w:tabs>
                <w:tab w:val="left" w:pos="1890"/>
              </w:tabs>
            </w:pPr>
            <w:r w:rsidRPr="00501D59">
              <w:t>- Ser alumno regular de la institución.</w:t>
            </w:r>
          </w:p>
          <w:p w:rsidR="00492785" w:rsidRPr="00501D59" w:rsidRDefault="00492785" w:rsidP="00492785">
            <w:pPr>
              <w:tabs>
                <w:tab w:val="left" w:pos="1890"/>
              </w:tabs>
            </w:pPr>
            <w:r w:rsidRPr="00501D59">
              <w:t>- Presentar el proyecto en original de acuerdo al formato especificado.</w:t>
            </w:r>
          </w:p>
          <w:p w:rsidR="00492785" w:rsidRDefault="00492785" w:rsidP="00492785">
            <w:pPr>
              <w:tabs>
                <w:tab w:val="left" w:pos="1890"/>
              </w:tabs>
            </w:pPr>
            <w:r w:rsidRPr="00501D59">
              <w:t>- Entregar en tiempo y forma</w:t>
            </w:r>
            <w:r>
              <w:rPr>
                <w:b/>
              </w:rPr>
              <w:t>.</w:t>
            </w:r>
            <w:r w:rsidRPr="00501D59">
              <w:tab/>
            </w:r>
          </w:p>
          <w:p w:rsidR="00492785" w:rsidRDefault="00492785" w:rsidP="00492785">
            <w:pPr>
              <w:tabs>
                <w:tab w:val="left" w:pos="1890"/>
              </w:tabs>
            </w:pPr>
            <w:r w:rsidRPr="00EC5795">
              <w:rPr>
                <w:b/>
              </w:rPr>
              <w:t>4.- REGISTRO DE PROYECTOS</w:t>
            </w:r>
            <w:r>
              <w:t>.</w:t>
            </w:r>
          </w:p>
          <w:p w:rsidR="00492785" w:rsidRDefault="00492785" w:rsidP="00492785">
            <w:pPr>
              <w:tabs>
                <w:tab w:val="left" w:pos="1890"/>
              </w:tabs>
              <w:rPr>
                <w:b/>
              </w:rPr>
            </w:pPr>
            <w:r>
              <w:t xml:space="preserve">Los proyectos se podrán registrar </w:t>
            </w:r>
            <w:proofErr w:type="gramStart"/>
            <w:r>
              <w:t>en :</w:t>
            </w:r>
            <w:proofErr w:type="gramEnd"/>
            <w:r>
              <w:t xml:space="preserve">    ----------- , a partir de la fecha de publicación de la presente convocatoria y hasta el </w:t>
            </w:r>
            <w:r w:rsidRPr="00EC5795">
              <w:rPr>
                <w:b/>
              </w:rPr>
              <w:t>14 de noviembre del presente año.</w:t>
            </w:r>
          </w:p>
          <w:p w:rsidR="00492785" w:rsidRDefault="00492785" w:rsidP="00492785">
            <w:r>
              <w:t xml:space="preserve">5.- procedimiento de selección: </w:t>
            </w:r>
          </w:p>
          <w:p w:rsidR="00492785" w:rsidRDefault="00492785" w:rsidP="00245839">
            <w:r>
              <w:t>------------------------------------------------------------------------------------------</w:t>
            </w:r>
          </w:p>
          <w:p w:rsidR="00492785" w:rsidRDefault="00492785" w:rsidP="00245839">
            <w:r>
              <w:t xml:space="preserve">6.- </w:t>
            </w:r>
            <w:r w:rsidRPr="00492785">
              <w:rPr>
                <w:b/>
              </w:rPr>
              <w:t>EVALUACIÓN.</w:t>
            </w:r>
            <w:r>
              <w:t xml:space="preserve"> Corresponde al comité de construye T de la institución el análisis  y evaluación de cada uno de los proyectos participantes.</w:t>
            </w:r>
          </w:p>
          <w:p w:rsidR="00492785" w:rsidRPr="00C36F33" w:rsidRDefault="00492785" w:rsidP="00245839">
            <w:r>
              <w:t xml:space="preserve">7.- RESULTADOS. Los proyectos seleccionados serán dados a conocer el 21 de noviembre en la </w:t>
            </w:r>
            <w:proofErr w:type="spellStart"/>
            <w:proofErr w:type="gramStart"/>
            <w:r>
              <w:t>pagina</w:t>
            </w:r>
            <w:proofErr w:type="spellEnd"/>
            <w:proofErr w:type="gramEnd"/>
            <w:r>
              <w:t xml:space="preserve"> de la escuela.</w:t>
            </w:r>
          </w:p>
        </w:tc>
      </w:tr>
    </w:tbl>
    <w:p w:rsidR="00492785" w:rsidRDefault="00492785" w:rsidP="00492785"/>
    <w:p w:rsidR="00492785" w:rsidRDefault="00492785" w:rsidP="00492785">
      <w:r>
        <w:t>Cualquier situación no prevista en esta convocatoria será resuelta por el comité Construye T.</w:t>
      </w:r>
    </w:p>
    <w:p w:rsidR="00492785" w:rsidRDefault="00492785" w:rsidP="00492785">
      <w:pPr>
        <w:jc w:val="center"/>
      </w:pPr>
      <w:r>
        <w:t>ATENTAMENTE.</w:t>
      </w:r>
    </w:p>
    <w:p w:rsidR="00492785" w:rsidRDefault="00492785" w:rsidP="00492785">
      <w:pPr>
        <w:jc w:val="center"/>
      </w:pPr>
      <w:r>
        <w:t>Coordinadora del comité construye  T</w:t>
      </w:r>
    </w:p>
    <w:p w:rsidR="00492785" w:rsidRDefault="00492785" w:rsidP="00492785"/>
    <w:sectPr w:rsidR="00492785" w:rsidSect="00831AA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C5C" w:rsidRDefault="000D5C5C" w:rsidP="009A4F5E">
      <w:pPr>
        <w:spacing w:after="0" w:line="240" w:lineRule="auto"/>
      </w:pPr>
      <w:r>
        <w:separator/>
      </w:r>
    </w:p>
  </w:endnote>
  <w:endnote w:type="continuationSeparator" w:id="0">
    <w:p w:rsidR="000D5C5C" w:rsidRDefault="000D5C5C" w:rsidP="009A4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C5C" w:rsidRDefault="000D5C5C" w:rsidP="009A4F5E">
      <w:pPr>
        <w:spacing w:after="0" w:line="240" w:lineRule="auto"/>
      </w:pPr>
      <w:r>
        <w:separator/>
      </w:r>
    </w:p>
  </w:footnote>
  <w:footnote w:type="continuationSeparator" w:id="0">
    <w:p w:rsidR="000D5C5C" w:rsidRDefault="000D5C5C" w:rsidP="009A4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006" w:rsidRDefault="00AD500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92785"/>
    <w:rsid w:val="000D5C5C"/>
    <w:rsid w:val="00492785"/>
    <w:rsid w:val="00530105"/>
    <w:rsid w:val="00565282"/>
    <w:rsid w:val="00831AA0"/>
    <w:rsid w:val="009A4F5E"/>
    <w:rsid w:val="00AD5006"/>
    <w:rsid w:val="00D4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7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2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A4F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4F5E"/>
  </w:style>
  <w:style w:type="paragraph" w:styleId="Piedepgina">
    <w:name w:val="footer"/>
    <w:basedOn w:val="Normal"/>
    <w:link w:val="PiedepginaCar"/>
    <w:uiPriority w:val="99"/>
    <w:semiHidden/>
    <w:unhideWhenUsed/>
    <w:rsid w:val="009A4F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4F5E"/>
  </w:style>
  <w:style w:type="paragraph" w:styleId="Textodeglobo">
    <w:name w:val="Balloon Text"/>
    <w:basedOn w:val="Normal"/>
    <w:link w:val="TextodegloboCar"/>
    <w:uiPriority w:val="99"/>
    <w:semiHidden/>
    <w:unhideWhenUsed/>
    <w:rsid w:val="009A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dcterms:created xsi:type="dcterms:W3CDTF">2014-11-04T04:17:00Z</dcterms:created>
  <dcterms:modified xsi:type="dcterms:W3CDTF">2014-11-04T04:42:00Z</dcterms:modified>
</cp:coreProperties>
</file>